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997" w:rsidRDefault="0057710A" w:rsidP="0057710A">
      <w:pPr>
        <w:jc w:val="both"/>
        <w:rPr>
          <w:rFonts w:asciiTheme="majorBidi" w:hAnsiTheme="majorBidi" w:cstheme="majorBidi"/>
          <w:sz w:val="28"/>
          <w:szCs w:val="28"/>
        </w:rPr>
      </w:pPr>
      <w:r w:rsidRPr="0057710A">
        <w:rPr>
          <w:rFonts w:asciiTheme="majorBidi" w:hAnsiTheme="majorBidi" w:cstheme="majorBidi"/>
          <w:sz w:val="28"/>
          <w:szCs w:val="28"/>
        </w:rPr>
        <w:br/>
      </w:r>
      <w:r w:rsidRPr="0057710A">
        <w:rPr>
          <w:rFonts w:asciiTheme="majorBidi" w:hAnsiTheme="majorBidi" w:cstheme="majorBidi"/>
          <w:b/>
          <w:bCs/>
          <w:i/>
          <w:iCs/>
          <w:sz w:val="28"/>
          <w:szCs w:val="28"/>
        </w:rPr>
        <w:t>Неделя 27-я по Пятидесятнице. (</w:t>
      </w:r>
      <w:proofErr w:type="spellStart"/>
      <w:r w:rsidRPr="0057710A">
        <w:rPr>
          <w:rFonts w:asciiTheme="majorBidi" w:hAnsiTheme="majorBidi" w:cstheme="majorBidi"/>
          <w:b/>
          <w:bCs/>
          <w:i/>
          <w:iCs/>
          <w:sz w:val="28"/>
          <w:szCs w:val="28"/>
        </w:rPr>
        <w:t>Еф</w:t>
      </w:r>
      <w:proofErr w:type="spellEnd"/>
      <w:r w:rsidRPr="0057710A">
        <w:rPr>
          <w:rFonts w:asciiTheme="majorBidi" w:hAnsiTheme="majorBidi" w:cstheme="majorBidi"/>
          <w:b/>
          <w:bCs/>
          <w:i/>
          <w:iCs/>
          <w:sz w:val="28"/>
          <w:szCs w:val="28"/>
        </w:rPr>
        <w:t>. 6, 10-17; Лк. 13, 10-17).</w:t>
      </w:r>
      <w:r w:rsidRPr="0057710A">
        <w:rPr>
          <w:rFonts w:asciiTheme="majorBidi" w:hAnsiTheme="majorBidi" w:cstheme="majorBidi"/>
          <w:sz w:val="28"/>
          <w:szCs w:val="28"/>
        </w:rPr>
        <w:t xml:space="preserve"> В праздник Введения </w:t>
      </w:r>
      <w:proofErr w:type="gramStart"/>
      <w:r w:rsidRPr="0057710A">
        <w:rPr>
          <w:rFonts w:asciiTheme="majorBidi" w:hAnsiTheme="majorBidi" w:cstheme="majorBidi"/>
          <w:sz w:val="28"/>
          <w:szCs w:val="28"/>
        </w:rPr>
        <w:t>во</w:t>
      </w:r>
      <w:proofErr w:type="gramEnd"/>
      <w:r w:rsidRPr="0057710A">
        <w:rPr>
          <w:rFonts w:asciiTheme="majorBidi" w:hAnsiTheme="majorBidi" w:cstheme="majorBidi"/>
          <w:sz w:val="28"/>
          <w:szCs w:val="28"/>
        </w:rPr>
        <w:t xml:space="preserve"> храм </w:t>
      </w:r>
      <w:proofErr w:type="spellStart"/>
      <w:r w:rsidRPr="0057710A">
        <w:rPr>
          <w:rFonts w:asciiTheme="majorBidi" w:hAnsiTheme="majorBidi" w:cstheme="majorBidi"/>
          <w:sz w:val="28"/>
          <w:szCs w:val="28"/>
        </w:rPr>
        <w:t>Пресвятыя</w:t>
      </w:r>
      <w:proofErr w:type="spellEnd"/>
      <w:r w:rsidRPr="0057710A">
        <w:rPr>
          <w:rFonts w:asciiTheme="majorBidi" w:hAnsiTheme="majorBidi" w:cstheme="majorBidi"/>
          <w:sz w:val="28"/>
          <w:szCs w:val="28"/>
        </w:rPr>
        <w:t xml:space="preserve"> Богородицы начинают петь: “Христос рождается”, приготовляя верующих к достойному сретению праздника Рождества Христова. </w:t>
      </w:r>
      <w:proofErr w:type="gramStart"/>
      <w:r w:rsidRPr="0057710A">
        <w:rPr>
          <w:rFonts w:asciiTheme="majorBidi" w:hAnsiTheme="majorBidi" w:cstheme="majorBidi"/>
          <w:sz w:val="28"/>
          <w:szCs w:val="28"/>
        </w:rPr>
        <w:t>Поняв это внушение и действуй</w:t>
      </w:r>
      <w:proofErr w:type="gramEnd"/>
      <w:r w:rsidRPr="0057710A">
        <w:rPr>
          <w:rFonts w:asciiTheme="majorBidi" w:hAnsiTheme="majorBidi" w:cstheme="majorBidi"/>
          <w:sz w:val="28"/>
          <w:szCs w:val="28"/>
        </w:rPr>
        <w:t xml:space="preserve"> по нему. Углубись в таинство воплощения Единородного Сына Божия, взойди до начала его в предвечном совете Божием о бытии мира и человека в нем, усмотри отражение его в сотворении человека, радостно встреть первое о нем </w:t>
      </w:r>
      <w:proofErr w:type="spellStart"/>
      <w:r w:rsidRPr="0057710A">
        <w:rPr>
          <w:rFonts w:asciiTheme="majorBidi" w:hAnsiTheme="majorBidi" w:cstheme="majorBidi"/>
          <w:sz w:val="28"/>
          <w:szCs w:val="28"/>
        </w:rPr>
        <w:t>благовестие</w:t>
      </w:r>
      <w:proofErr w:type="spellEnd"/>
      <w:r w:rsidRPr="0057710A">
        <w:rPr>
          <w:rFonts w:asciiTheme="majorBidi" w:hAnsiTheme="majorBidi" w:cstheme="majorBidi"/>
          <w:sz w:val="28"/>
          <w:szCs w:val="28"/>
        </w:rPr>
        <w:t xml:space="preserve"> тотчас </w:t>
      </w:r>
      <w:proofErr w:type="gramStart"/>
      <w:r w:rsidRPr="0057710A">
        <w:rPr>
          <w:rFonts w:asciiTheme="majorBidi" w:hAnsiTheme="majorBidi" w:cstheme="majorBidi"/>
          <w:sz w:val="28"/>
          <w:szCs w:val="28"/>
        </w:rPr>
        <w:t>по</w:t>
      </w:r>
      <w:proofErr w:type="gramEnd"/>
      <w:r w:rsidRPr="0057710A">
        <w:rPr>
          <w:rFonts w:asciiTheme="majorBidi" w:hAnsiTheme="majorBidi" w:cstheme="majorBidi"/>
          <w:sz w:val="28"/>
          <w:szCs w:val="28"/>
        </w:rPr>
        <w:t xml:space="preserve"> </w:t>
      </w:r>
      <w:proofErr w:type="gramStart"/>
      <w:r w:rsidRPr="0057710A">
        <w:rPr>
          <w:rFonts w:asciiTheme="majorBidi" w:hAnsiTheme="majorBidi" w:cstheme="majorBidi"/>
          <w:sz w:val="28"/>
          <w:szCs w:val="28"/>
        </w:rPr>
        <w:t>падении</w:t>
      </w:r>
      <w:proofErr w:type="gramEnd"/>
      <w:r w:rsidRPr="0057710A">
        <w:rPr>
          <w:rFonts w:asciiTheme="majorBidi" w:hAnsiTheme="majorBidi" w:cstheme="majorBidi"/>
          <w:sz w:val="28"/>
          <w:szCs w:val="28"/>
        </w:rPr>
        <w:t xml:space="preserve">, проследи разумно постепенное его раскрытие в пророчествах и прообразах ветхозаветных; уясни, кто и как приготовился к принятию воплощенного Бога, под влиянием Божественных воспитательных учреждений и действий, среди Израиля, — перейди, если хочешь, за пределы народа Божия, и там собери лучи света Божия, во тьме светящегося, — и сообрази, насколько избранные от всех народов дошли до предчувствия необыкновенного проявления Божеского смотрения о людях. Это будет мысленное приготовление. Но тут пост: соберись же </w:t>
      </w:r>
      <w:proofErr w:type="spellStart"/>
      <w:r w:rsidRPr="0057710A">
        <w:rPr>
          <w:rFonts w:asciiTheme="majorBidi" w:hAnsiTheme="majorBidi" w:cstheme="majorBidi"/>
          <w:sz w:val="28"/>
          <w:szCs w:val="28"/>
        </w:rPr>
        <w:t>поговеть</w:t>
      </w:r>
      <w:proofErr w:type="spellEnd"/>
      <w:r w:rsidRPr="0057710A">
        <w:rPr>
          <w:rFonts w:asciiTheme="majorBidi" w:hAnsiTheme="majorBidi" w:cstheme="majorBidi"/>
          <w:sz w:val="28"/>
          <w:szCs w:val="28"/>
        </w:rPr>
        <w:t xml:space="preserve">, исповедуйся и причастись св. Христовых Таин: это будет приготовление деятельное и жизненное. Если, вследствие всего этого, даст тебе Господь ощутить силу пришествия Своего </w:t>
      </w:r>
      <w:proofErr w:type="gramStart"/>
      <w:r w:rsidRPr="0057710A">
        <w:rPr>
          <w:rFonts w:asciiTheme="majorBidi" w:hAnsiTheme="majorBidi" w:cstheme="majorBidi"/>
          <w:sz w:val="28"/>
          <w:szCs w:val="28"/>
        </w:rPr>
        <w:t>во</w:t>
      </w:r>
      <w:proofErr w:type="gramEnd"/>
      <w:r w:rsidRPr="0057710A">
        <w:rPr>
          <w:rFonts w:asciiTheme="majorBidi" w:hAnsiTheme="majorBidi" w:cstheme="majorBidi"/>
          <w:sz w:val="28"/>
          <w:szCs w:val="28"/>
        </w:rPr>
        <w:t xml:space="preserve"> плоти — то, когда придет праздник, ты будешь праздновать его не из-за чуждой тебе радости, а из-за своей кровной. </w:t>
      </w:r>
      <w:r w:rsidRPr="0057710A">
        <w:rPr>
          <w:rFonts w:asciiTheme="majorBidi" w:hAnsiTheme="majorBidi" w:cstheme="majorBidi"/>
          <w:sz w:val="28"/>
          <w:szCs w:val="28"/>
        </w:rPr>
        <w:br/>
      </w:r>
      <w:r w:rsidRPr="0057710A">
        <w:rPr>
          <w:rFonts w:asciiTheme="majorBidi" w:hAnsiTheme="majorBidi" w:cstheme="majorBidi"/>
          <w:sz w:val="28"/>
          <w:szCs w:val="28"/>
        </w:rPr>
        <w:br/>
      </w:r>
      <w:r w:rsidRPr="0057710A">
        <w:rPr>
          <w:rFonts w:asciiTheme="majorBidi" w:hAnsiTheme="majorBidi" w:cstheme="majorBidi"/>
          <w:b/>
          <w:bCs/>
          <w:i/>
          <w:iCs/>
          <w:sz w:val="28"/>
          <w:szCs w:val="28"/>
        </w:rPr>
        <w:t>Понедельник. (2 Тим. 2, 20-26; Лк. 19, 37-44).</w:t>
      </w:r>
      <w:r w:rsidRPr="0057710A">
        <w:rPr>
          <w:rFonts w:asciiTheme="majorBidi" w:hAnsiTheme="majorBidi" w:cstheme="majorBidi"/>
          <w:sz w:val="28"/>
          <w:szCs w:val="28"/>
        </w:rPr>
        <w:t xml:space="preserve"> Народ взывает: “Осанна!”, — а Господь плачет. Не совершается ли нечто подобное и при наших торжествах церковных? Тогда видимость была торжественна; но Господь смотрел на то, что было в душах невидимо, и видел его достойным плача. И у нас видимость на праздниках всегда </w:t>
      </w:r>
      <w:proofErr w:type="spellStart"/>
      <w:r w:rsidRPr="0057710A">
        <w:rPr>
          <w:rFonts w:asciiTheme="majorBidi" w:hAnsiTheme="majorBidi" w:cstheme="majorBidi"/>
          <w:sz w:val="28"/>
          <w:szCs w:val="28"/>
        </w:rPr>
        <w:t>празднественна</w:t>
      </w:r>
      <w:proofErr w:type="spellEnd"/>
      <w:r w:rsidRPr="0057710A">
        <w:rPr>
          <w:rFonts w:asciiTheme="majorBidi" w:hAnsiTheme="majorBidi" w:cstheme="majorBidi"/>
          <w:sz w:val="28"/>
          <w:szCs w:val="28"/>
        </w:rPr>
        <w:t xml:space="preserve">; но таково ли бывает внутреннее всех настроение? Иной не понимает совсем силы и значения праздников; иной чутьем темно ощущает нечто, а ясно ничего не видит; и разве кто-кто и видит и чувствует, и располагается достойно празднеству. Жертв праздники наши берут много; </w:t>
      </w:r>
      <w:proofErr w:type="gramStart"/>
      <w:r w:rsidRPr="0057710A">
        <w:rPr>
          <w:rFonts w:asciiTheme="majorBidi" w:hAnsiTheme="majorBidi" w:cstheme="majorBidi"/>
          <w:sz w:val="28"/>
          <w:szCs w:val="28"/>
        </w:rPr>
        <w:t>но</w:t>
      </w:r>
      <w:proofErr w:type="gramEnd"/>
      <w:r w:rsidRPr="0057710A">
        <w:rPr>
          <w:rFonts w:asciiTheme="majorBidi" w:hAnsiTheme="majorBidi" w:cstheme="majorBidi"/>
          <w:sz w:val="28"/>
          <w:szCs w:val="28"/>
        </w:rPr>
        <w:t xml:space="preserve"> сколько из них отделяется Господу и </w:t>
      </w:r>
      <w:proofErr w:type="spellStart"/>
      <w:r w:rsidRPr="0057710A">
        <w:rPr>
          <w:rFonts w:asciiTheme="majorBidi" w:hAnsiTheme="majorBidi" w:cstheme="majorBidi"/>
          <w:sz w:val="28"/>
          <w:szCs w:val="28"/>
        </w:rPr>
        <w:t>братиям</w:t>
      </w:r>
      <w:proofErr w:type="spellEnd"/>
      <w:r w:rsidRPr="0057710A">
        <w:rPr>
          <w:rFonts w:asciiTheme="majorBidi" w:hAnsiTheme="majorBidi" w:cstheme="majorBidi"/>
          <w:sz w:val="28"/>
          <w:szCs w:val="28"/>
        </w:rPr>
        <w:t xml:space="preserve">? Или ничего, или самая незначительная </w:t>
      </w:r>
      <w:proofErr w:type="gramStart"/>
      <w:r w:rsidRPr="0057710A">
        <w:rPr>
          <w:rFonts w:asciiTheme="majorBidi" w:hAnsiTheme="majorBidi" w:cstheme="majorBidi"/>
          <w:sz w:val="28"/>
          <w:szCs w:val="28"/>
        </w:rPr>
        <w:t>малость</w:t>
      </w:r>
      <w:proofErr w:type="gramEnd"/>
      <w:r w:rsidRPr="0057710A">
        <w:rPr>
          <w:rFonts w:asciiTheme="majorBidi" w:hAnsiTheme="majorBidi" w:cstheme="majorBidi"/>
          <w:sz w:val="28"/>
          <w:szCs w:val="28"/>
        </w:rPr>
        <w:t xml:space="preserve">; все почти берет чрево и суетность. От Господа укрыться это не может, и не дивно если Он, говоря по-человечески, плачет, когда мы издаем торжественные возгласы.. Таковы-то искупленные, оправданные, </w:t>
      </w:r>
      <w:proofErr w:type="spellStart"/>
      <w:r w:rsidRPr="0057710A">
        <w:rPr>
          <w:rFonts w:asciiTheme="majorBidi" w:hAnsiTheme="majorBidi" w:cstheme="majorBidi"/>
          <w:sz w:val="28"/>
          <w:szCs w:val="28"/>
        </w:rPr>
        <w:t>всыновленные</w:t>
      </w:r>
      <w:proofErr w:type="spellEnd"/>
      <w:r w:rsidRPr="0057710A">
        <w:rPr>
          <w:rFonts w:asciiTheme="majorBidi" w:hAnsiTheme="majorBidi" w:cstheme="majorBidi"/>
          <w:sz w:val="28"/>
          <w:szCs w:val="28"/>
        </w:rPr>
        <w:t>!</w:t>
      </w:r>
      <w:proofErr w:type="gramStart"/>
      <w:r w:rsidRPr="0057710A">
        <w:rPr>
          <w:rFonts w:asciiTheme="majorBidi" w:hAnsiTheme="majorBidi" w:cstheme="majorBidi"/>
          <w:sz w:val="28"/>
          <w:szCs w:val="28"/>
        </w:rPr>
        <w:t xml:space="preserve"> .</w:t>
      </w:r>
      <w:proofErr w:type="gramEnd"/>
      <w:r w:rsidRPr="0057710A">
        <w:rPr>
          <w:rFonts w:asciiTheme="majorBidi" w:hAnsiTheme="majorBidi" w:cstheme="majorBidi"/>
          <w:sz w:val="28"/>
          <w:szCs w:val="28"/>
        </w:rPr>
        <w:t>. Дали обет, приняли обязательство — духом ходить и похотей плотских не совершать, а тут у них что идет? Сыны Царствия хуже последних рабов</w:t>
      </w:r>
      <w:proofErr w:type="gramStart"/>
      <w:r w:rsidRPr="0057710A">
        <w:rPr>
          <w:rFonts w:asciiTheme="majorBidi" w:hAnsiTheme="majorBidi" w:cstheme="majorBidi"/>
          <w:sz w:val="28"/>
          <w:szCs w:val="28"/>
        </w:rPr>
        <w:t xml:space="preserve">!... </w:t>
      </w:r>
      <w:r w:rsidRPr="0057710A">
        <w:rPr>
          <w:rFonts w:asciiTheme="majorBidi" w:hAnsiTheme="majorBidi" w:cstheme="majorBidi"/>
          <w:sz w:val="28"/>
          <w:szCs w:val="28"/>
        </w:rPr>
        <w:br/>
      </w:r>
      <w:r w:rsidRPr="0057710A">
        <w:rPr>
          <w:rFonts w:asciiTheme="majorBidi" w:hAnsiTheme="majorBidi" w:cstheme="majorBidi"/>
          <w:sz w:val="28"/>
          <w:szCs w:val="28"/>
        </w:rPr>
        <w:br/>
      </w:r>
      <w:proofErr w:type="gramEnd"/>
      <w:r w:rsidRPr="0057710A">
        <w:rPr>
          <w:rFonts w:asciiTheme="majorBidi" w:hAnsiTheme="majorBidi" w:cstheme="majorBidi"/>
          <w:b/>
          <w:bCs/>
          <w:i/>
          <w:iCs/>
          <w:sz w:val="28"/>
          <w:szCs w:val="28"/>
        </w:rPr>
        <w:t>Вторник. (2 Тим. 3, 16-4, 4; Лк. 19, 45-48).</w:t>
      </w:r>
      <w:r w:rsidRPr="0057710A">
        <w:rPr>
          <w:rFonts w:asciiTheme="majorBidi" w:hAnsiTheme="majorBidi" w:cstheme="majorBidi"/>
          <w:sz w:val="28"/>
          <w:szCs w:val="28"/>
        </w:rPr>
        <w:t xml:space="preserve"> “Дом Мой есть дом молитвы</w:t>
      </w:r>
      <w:proofErr w:type="gramStart"/>
      <w:r w:rsidRPr="0057710A">
        <w:rPr>
          <w:rFonts w:asciiTheme="majorBidi" w:hAnsiTheme="majorBidi" w:cstheme="majorBidi"/>
          <w:sz w:val="28"/>
          <w:szCs w:val="28"/>
        </w:rPr>
        <w:t xml:space="preserve">.” </w:t>
      </w:r>
      <w:proofErr w:type="gramEnd"/>
      <w:r w:rsidRPr="0057710A">
        <w:rPr>
          <w:rFonts w:asciiTheme="majorBidi" w:hAnsiTheme="majorBidi" w:cstheme="majorBidi"/>
          <w:sz w:val="28"/>
          <w:szCs w:val="28"/>
        </w:rPr>
        <w:t xml:space="preserve">И точно, только войди в храм, и уж позывает тебя на молитву. Все тут так расположено и так делается, чтоб располагать и споспешествовать молитве. Потому, если хочешь </w:t>
      </w:r>
      <w:proofErr w:type="spellStart"/>
      <w:r w:rsidRPr="0057710A">
        <w:rPr>
          <w:rFonts w:asciiTheme="majorBidi" w:hAnsiTheme="majorBidi" w:cstheme="majorBidi"/>
          <w:sz w:val="28"/>
          <w:szCs w:val="28"/>
        </w:rPr>
        <w:t>возгреть</w:t>
      </w:r>
      <w:proofErr w:type="spellEnd"/>
      <w:r w:rsidRPr="0057710A">
        <w:rPr>
          <w:rFonts w:asciiTheme="majorBidi" w:hAnsiTheme="majorBidi" w:cstheme="majorBidi"/>
          <w:sz w:val="28"/>
          <w:szCs w:val="28"/>
        </w:rPr>
        <w:t xml:space="preserve"> молитву в сердце своем, ходи чаще в храм Божий. Дома так не помолишься, как в храме. Есть такие, которые и дома тепло молятся, но если дома так, то насколько выше того в храме? Но бывая в храме, не телом только бывай в нем, а </w:t>
      </w:r>
      <w:proofErr w:type="gramStart"/>
      <w:r w:rsidRPr="0057710A">
        <w:rPr>
          <w:rFonts w:asciiTheme="majorBidi" w:hAnsiTheme="majorBidi" w:cstheme="majorBidi"/>
          <w:sz w:val="28"/>
          <w:szCs w:val="28"/>
        </w:rPr>
        <w:t>более духом</w:t>
      </w:r>
      <w:proofErr w:type="gramEnd"/>
      <w:r w:rsidRPr="0057710A">
        <w:rPr>
          <w:rFonts w:asciiTheme="majorBidi" w:hAnsiTheme="majorBidi" w:cstheme="majorBidi"/>
          <w:sz w:val="28"/>
          <w:szCs w:val="28"/>
        </w:rPr>
        <w:t xml:space="preserve">. Стань, где </w:t>
      </w:r>
      <w:proofErr w:type="gramStart"/>
      <w:r w:rsidRPr="0057710A">
        <w:rPr>
          <w:rFonts w:asciiTheme="majorBidi" w:hAnsiTheme="majorBidi" w:cstheme="majorBidi"/>
          <w:sz w:val="28"/>
          <w:szCs w:val="28"/>
        </w:rPr>
        <w:t>потише</w:t>
      </w:r>
      <w:proofErr w:type="gramEnd"/>
      <w:r w:rsidRPr="0057710A">
        <w:rPr>
          <w:rFonts w:asciiTheme="majorBidi" w:hAnsiTheme="majorBidi" w:cstheme="majorBidi"/>
          <w:sz w:val="28"/>
          <w:szCs w:val="28"/>
        </w:rPr>
        <w:t xml:space="preserve">, и зря умом Господа пред собою, изливай пред Ним душу свою. Мечтания </w:t>
      </w:r>
      <w:r w:rsidRPr="0057710A">
        <w:rPr>
          <w:rFonts w:asciiTheme="majorBidi" w:hAnsiTheme="majorBidi" w:cstheme="majorBidi"/>
          <w:sz w:val="28"/>
          <w:szCs w:val="28"/>
        </w:rPr>
        <w:lastRenderedPageBreak/>
        <w:t xml:space="preserve">разгоняй, забот не допускай, и одному делу внимай — делу молитвы. Поднимай тяжелую душу горе, и </w:t>
      </w:r>
      <w:proofErr w:type="gramStart"/>
      <w:r w:rsidRPr="0057710A">
        <w:rPr>
          <w:rFonts w:asciiTheme="majorBidi" w:hAnsiTheme="majorBidi" w:cstheme="majorBidi"/>
          <w:sz w:val="28"/>
          <w:szCs w:val="28"/>
        </w:rPr>
        <w:t>дебелость</w:t>
      </w:r>
      <w:proofErr w:type="gramEnd"/>
      <w:r w:rsidRPr="0057710A">
        <w:rPr>
          <w:rFonts w:asciiTheme="majorBidi" w:hAnsiTheme="majorBidi" w:cstheme="majorBidi"/>
          <w:sz w:val="28"/>
          <w:szCs w:val="28"/>
        </w:rPr>
        <w:t xml:space="preserve"> ее разбивай созерцанием вещей Божественных. Если есть что за тобою, сними с себя покаянием и обетом исправления. Если совесть не сыта, подбавь дел самоотвержения и любви. Стоя в храме, заготовляйся и на все время, как будешь вне храма, не отступать от Господа мыслью, а всегда видеть Его пред собою, чтоб не подвиглись стопы твои с правого пути </w:t>
      </w:r>
      <w:proofErr w:type="gramStart"/>
      <w:r w:rsidRPr="0057710A">
        <w:rPr>
          <w:rFonts w:asciiTheme="majorBidi" w:hAnsiTheme="majorBidi" w:cstheme="majorBidi"/>
          <w:sz w:val="28"/>
          <w:szCs w:val="28"/>
        </w:rPr>
        <w:t>на</w:t>
      </w:r>
      <w:proofErr w:type="gramEnd"/>
      <w:r w:rsidRPr="0057710A">
        <w:rPr>
          <w:rFonts w:asciiTheme="majorBidi" w:hAnsiTheme="majorBidi" w:cstheme="majorBidi"/>
          <w:sz w:val="28"/>
          <w:szCs w:val="28"/>
        </w:rPr>
        <w:t xml:space="preserve"> неправый. От этого, когда придешь в храм, тебе легче будет держать себя в нем, как должно. А от достодолжного пребывания в храме, опять легче будет тебе удержать внимание пред Господом, когда будешь вне храма... И так пойдет все выше и выше расти твое пребывание в Господе, а больше этого чего еще желать? </w:t>
      </w:r>
      <w:r w:rsidRPr="0057710A">
        <w:rPr>
          <w:rFonts w:asciiTheme="majorBidi" w:hAnsiTheme="majorBidi" w:cstheme="majorBidi"/>
          <w:sz w:val="28"/>
          <w:szCs w:val="28"/>
        </w:rPr>
        <w:br/>
      </w:r>
      <w:r w:rsidRPr="0057710A">
        <w:rPr>
          <w:rFonts w:asciiTheme="majorBidi" w:hAnsiTheme="majorBidi" w:cstheme="majorBidi"/>
          <w:sz w:val="28"/>
          <w:szCs w:val="28"/>
        </w:rPr>
        <w:br/>
      </w:r>
      <w:r w:rsidRPr="0057710A">
        <w:rPr>
          <w:rFonts w:asciiTheme="majorBidi" w:hAnsiTheme="majorBidi" w:cstheme="majorBidi"/>
          <w:b/>
          <w:bCs/>
          <w:i/>
          <w:iCs/>
          <w:sz w:val="28"/>
          <w:szCs w:val="28"/>
        </w:rPr>
        <w:t>Среда. (2 Тим. 4, 9-22; Лк. 20, 1-8).</w:t>
      </w:r>
      <w:r w:rsidRPr="0057710A">
        <w:rPr>
          <w:rFonts w:asciiTheme="majorBidi" w:hAnsiTheme="majorBidi" w:cstheme="majorBidi"/>
          <w:sz w:val="28"/>
          <w:szCs w:val="28"/>
        </w:rPr>
        <w:t xml:space="preserve"> Священники, книжники и старцы не веровали в Господа. Дабы возвести их к вере, Он предложил им вопрос: “крещение </w:t>
      </w:r>
      <w:proofErr w:type="spellStart"/>
      <w:r w:rsidRPr="0057710A">
        <w:rPr>
          <w:rFonts w:asciiTheme="majorBidi" w:hAnsiTheme="majorBidi" w:cstheme="majorBidi"/>
          <w:sz w:val="28"/>
          <w:szCs w:val="28"/>
        </w:rPr>
        <w:t>Иоанново</w:t>
      </w:r>
      <w:proofErr w:type="spellEnd"/>
      <w:r w:rsidRPr="0057710A">
        <w:rPr>
          <w:rFonts w:asciiTheme="majorBidi" w:hAnsiTheme="majorBidi" w:cstheme="majorBidi"/>
          <w:sz w:val="28"/>
          <w:szCs w:val="28"/>
        </w:rPr>
        <w:t xml:space="preserve"> с небес было или от </w:t>
      </w:r>
      <w:proofErr w:type="spellStart"/>
      <w:r w:rsidRPr="0057710A">
        <w:rPr>
          <w:rFonts w:asciiTheme="majorBidi" w:hAnsiTheme="majorBidi" w:cstheme="majorBidi"/>
          <w:sz w:val="28"/>
          <w:szCs w:val="28"/>
        </w:rPr>
        <w:t>человеков</w:t>
      </w:r>
      <w:proofErr w:type="spellEnd"/>
      <w:r w:rsidRPr="0057710A">
        <w:rPr>
          <w:rFonts w:asciiTheme="majorBidi" w:hAnsiTheme="majorBidi" w:cstheme="majorBidi"/>
          <w:sz w:val="28"/>
          <w:szCs w:val="28"/>
        </w:rPr>
        <w:t xml:space="preserve">?” Рассудите об этом </w:t>
      </w:r>
      <w:proofErr w:type="spellStart"/>
      <w:proofErr w:type="gramStart"/>
      <w:r w:rsidRPr="0057710A">
        <w:rPr>
          <w:rFonts w:asciiTheme="majorBidi" w:hAnsiTheme="majorBidi" w:cstheme="majorBidi"/>
          <w:sz w:val="28"/>
          <w:szCs w:val="28"/>
        </w:rPr>
        <w:t>беспристра-стно</w:t>
      </w:r>
      <w:proofErr w:type="spellEnd"/>
      <w:proofErr w:type="gramEnd"/>
      <w:r w:rsidRPr="0057710A">
        <w:rPr>
          <w:rFonts w:asciiTheme="majorBidi" w:hAnsiTheme="majorBidi" w:cstheme="majorBidi"/>
          <w:sz w:val="28"/>
          <w:szCs w:val="28"/>
        </w:rPr>
        <w:t xml:space="preserve">, и рассуждение ваше приведет вас к вере. Что сказано о явлении Иоанна, то можно сказать о всяком событии, сопровождавшем пришествие Господа </w:t>
      </w:r>
      <w:proofErr w:type="gramStart"/>
      <w:r w:rsidRPr="0057710A">
        <w:rPr>
          <w:rFonts w:asciiTheme="majorBidi" w:hAnsiTheme="majorBidi" w:cstheme="majorBidi"/>
          <w:sz w:val="28"/>
          <w:szCs w:val="28"/>
        </w:rPr>
        <w:t>во</w:t>
      </w:r>
      <w:proofErr w:type="gramEnd"/>
      <w:r w:rsidRPr="0057710A">
        <w:rPr>
          <w:rFonts w:asciiTheme="majorBidi" w:hAnsiTheme="majorBidi" w:cstheme="majorBidi"/>
          <w:sz w:val="28"/>
          <w:szCs w:val="28"/>
        </w:rPr>
        <w:t xml:space="preserve"> плоти, и о самом пришествии, со всеми его соприкосновенностями. Рассуди всякий </w:t>
      </w:r>
      <w:proofErr w:type="gramStart"/>
      <w:r w:rsidRPr="0057710A">
        <w:rPr>
          <w:rFonts w:asciiTheme="majorBidi" w:hAnsiTheme="majorBidi" w:cstheme="majorBidi"/>
          <w:sz w:val="28"/>
          <w:szCs w:val="28"/>
        </w:rPr>
        <w:t>о</w:t>
      </w:r>
      <w:proofErr w:type="gramEnd"/>
      <w:r w:rsidRPr="0057710A">
        <w:rPr>
          <w:rFonts w:asciiTheme="majorBidi" w:hAnsiTheme="majorBidi" w:cstheme="majorBidi"/>
          <w:sz w:val="28"/>
          <w:szCs w:val="28"/>
        </w:rPr>
        <w:t xml:space="preserve"> всем этом, — вывод будет один: “воистину Он был Сын Божий.” Могут приходить разные мысли, рождаться недоумения, встречаться будто несообразности, но в конце всех исследований выйдет одно всестороннее убеждение, что нельзя иначе думать, как так, как изображено в Евангелиях и апостольских писаниях. “</w:t>
      </w:r>
      <w:proofErr w:type="spellStart"/>
      <w:r w:rsidRPr="0057710A">
        <w:rPr>
          <w:rFonts w:asciiTheme="majorBidi" w:hAnsiTheme="majorBidi" w:cstheme="majorBidi"/>
          <w:sz w:val="28"/>
          <w:szCs w:val="28"/>
        </w:rPr>
        <w:t>Велия</w:t>
      </w:r>
      <w:proofErr w:type="spellEnd"/>
      <w:r w:rsidRPr="0057710A">
        <w:rPr>
          <w:rFonts w:asciiTheme="majorBidi" w:hAnsiTheme="majorBidi" w:cstheme="majorBidi"/>
          <w:sz w:val="28"/>
          <w:szCs w:val="28"/>
        </w:rPr>
        <w:t xml:space="preserve"> благочестия тайна: Бог </w:t>
      </w:r>
      <w:proofErr w:type="spellStart"/>
      <w:r w:rsidRPr="0057710A">
        <w:rPr>
          <w:rFonts w:asciiTheme="majorBidi" w:hAnsiTheme="majorBidi" w:cstheme="majorBidi"/>
          <w:sz w:val="28"/>
          <w:szCs w:val="28"/>
        </w:rPr>
        <w:t>явися</w:t>
      </w:r>
      <w:proofErr w:type="spellEnd"/>
      <w:r w:rsidRPr="0057710A">
        <w:rPr>
          <w:rFonts w:asciiTheme="majorBidi" w:hAnsiTheme="majorBidi" w:cstheme="majorBidi"/>
          <w:sz w:val="28"/>
          <w:szCs w:val="28"/>
        </w:rPr>
        <w:t xml:space="preserve"> </w:t>
      </w:r>
      <w:proofErr w:type="gramStart"/>
      <w:r w:rsidRPr="0057710A">
        <w:rPr>
          <w:rFonts w:asciiTheme="majorBidi" w:hAnsiTheme="majorBidi" w:cstheme="majorBidi"/>
          <w:sz w:val="28"/>
          <w:szCs w:val="28"/>
        </w:rPr>
        <w:t>во</w:t>
      </w:r>
      <w:proofErr w:type="gramEnd"/>
      <w:r w:rsidRPr="0057710A">
        <w:rPr>
          <w:rFonts w:asciiTheme="majorBidi" w:hAnsiTheme="majorBidi" w:cstheme="majorBidi"/>
          <w:sz w:val="28"/>
          <w:szCs w:val="28"/>
        </w:rPr>
        <w:t xml:space="preserve"> плоти”, оставаясь тайною сама в себе, будет ясна для ума по нравственной необходимости, какую наложит на него собственное его исследование, исповедать так, а не иначе. </w:t>
      </w:r>
      <w:proofErr w:type="spellStart"/>
      <w:r w:rsidRPr="0057710A">
        <w:rPr>
          <w:rFonts w:asciiTheme="majorBidi" w:hAnsiTheme="majorBidi" w:cstheme="majorBidi"/>
          <w:sz w:val="28"/>
          <w:szCs w:val="28"/>
        </w:rPr>
        <w:t>Неверы</w:t>
      </w:r>
      <w:proofErr w:type="spellEnd"/>
      <w:r w:rsidRPr="0057710A">
        <w:rPr>
          <w:rFonts w:asciiTheme="majorBidi" w:hAnsiTheme="majorBidi" w:cstheme="majorBidi"/>
          <w:sz w:val="28"/>
          <w:szCs w:val="28"/>
        </w:rPr>
        <w:t xml:space="preserve"> или совсем не </w:t>
      </w:r>
      <w:proofErr w:type="spellStart"/>
      <w:r w:rsidRPr="0057710A">
        <w:rPr>
          <w:rFonts w:asciiTheme="majorBidi" w:hAnsiTheme="majorBidi" w:cstheme="majorBidi"/>
          <w:sz w:val="28"/>
          <w:szCs w:val="28"/>
        </w:rPr>
        <w:t>исследывают</w:t>
      </w:r>
      <w:proofErr w:type="spellEnd"/>
      <w:r w:rsidRPr="0057710A">
        <w:rPr>
          <w:rFonts w:asciiTheme="majorBidi" w:hAnsiTheme="majorBidi" w:cstheme="majorBidi"/>
          <w:sz w:val="28"/>
          <w:szCs w:val="28"/>
        </w:rPr>
        <w:t xml:space="preserve"> всего как должно, или </w:t>
      </w:r>
      <w:proofErr w:type="spellStart"/>
      <w:r w:rsidRPr="0057710A">
        <w:rPr>
          <w:rFonts w:asciiTheme="majorBidi" w:hAnsiTheme="majorBidi" w:cstheme="majorBidi"/>
          <w:sz w:val="28"/>
          <w:szCs w:val="28"/>
        </w:rPr>
        <w:t>исследывают</w:t>
      </w:r>
      <w:proofErr w:type="spellEnd"/>
      <w:r w:rsidRPr="0057710A">
        <w:rPr>
          <w:rFonts w:asciiTheme="majorBidi" w:hAnsiTheme="majorBidi" w:cstheme="majorBidi"/>
          <w:sz w:val="28"/>
          <w:szCs w:val="28"/>
        </w:rPr>
        <w:t xml:space="preserve"> поверхностно, чужим умом, или принимают несчастное настроение, противоположное требованиям веры и, чтоб оправдать свое неверие, довольствуются самою малостью для отрицания веры. И верующих колеблют речи </w:t>
      </w:r>
      <w:proofErr w:type="spellStart"/>
      <w:r w:rsidRPr="0057710A">
        <w:rPr>
          <w:rFonts w:asciiTheme="majorBidi" w:hAnsiTheme="majorBidi" w:cstheme="majorBidi"/>
          <w:sz w:val="28"/>
          <w:szCs w:val="28"/>
        </w:rPr>
        <w:t>неверов</w:t>
      </w:r>
      <w:proofErr w:type="spellEnd"/>
      <w:r w:rsidRPr="0057710A">
        <w:rPr>
          <w:rFonts w:asciiTheme="majorBidi" w:hAnsiTheme="majorBidi" w:cstheme="majorBidi"/>
          <w:sz w:val="28"/>
          <w:szCs w:val="28"/>
        </w:rPr>
        <w:t xml:space="preserve"> по той причине, что верующие, </w:t>
      </w:r>
      <w:proofErr w:type="gramStart"/>
      <w:r w:rsidRPr="0057710A">
        <w:rPr>
          <w:rFonts w:asciiTheme="majorBidi" w:hAnsiTheme="majorBidi" w:cstheme="majorBidi"/>
          <w:sz w:val="28"/>
          <w:szCs w:val="28"/>
        </w:rPr>
        <w:t>довольствуясь</w:t>
      </w:r>
      <w:proofErr w:type="gramEnd"/>
      <w:r w:rsidRPr="0057710A">
        <w:rPr>
          <w:rFonts w:asciiTheme="majorBidi" w:hAnsiTheme="majorBidi" w:cstheme="majorBidi"/>
          <w:sz w:val="28"/>
          <w:szCs w:val="28"/>
        </w:rPr>
        <w:t xml:space="preserve"> простою верою, не разъясняют для себя оснований веры. Речи те застают их врасплох, оттого они и колеблются. </w:t>
      </w:r>
      <w:r w:rsidRPr="0057710A">
        <w:rPr>
          <w:rFonts w:asciiTheme="majorBidi" w:hAnsiTheme="majorBidi" w:cstheme="majorBidi"/>
          <w:sz w:val="28"/>
          <w:szCs w:val="28"/>
        </w:rPr>
        <w:br/>
      </w:r>
      <w:r w:rsidRPr="0057710A">
        <w:rPr>
          <w:rFonts w:asciiTheme="majorBidi" w:hAnsiTheme="majorBidi" w:cstheme="majorBidi"/>
          <w:sz w:val="28"/>
          <w:szCs w:val="28"/>
        </w:rPr>
        <w:br/>
      </w:r>
      <w:r w:rsidRPr="0057710A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Четверг. (Тит. 1, 5-2, 1; </w:t>
      </w:r>
      <w:proofErr w:type="spellStart"/>
      <w:r w:rsidRPr="0057710A">
        <w:rPr>
          <w:rFonts w:asciiTheme="majorBidi" w:hAnsiTheme="majorBidi" w:cstheme="majorBidi"/>
          <w:b/>
          <w:bCs/>
          <w:i/>
          <w:iCs/>
          <w:sz w:val="28"/>
          <w:szCs w:val="28"/>
        </w:rPr>
        <w:t>Лн</w:t>
      </w:r>
      <w:proofErr w:type="spellEnd"/>
      <w:r w:rsidRPr="0057710A">
        <w:rPr>
          <w:rFonts w:asciiTheme="majorBidi" w:hAnsiTheme="majorBidi" w:cstheme="majorBidi"/>
          <w:b/>
          <w:bCs/>
          <w:i/>
          <w:iCs/>
          <w:sz w:val="28"/>
          <w:szCs w:val="28"/>
        </w:rPr>
        <w:t>. 20, 9-18).</w:t>
      </w:r>
      <w:r w:rsidRPr="0057710A">
        <w:rPr>
          <w:rFonts w:asciiTheme="majorBidi" w:hAnsiTheme="majorBidi" w:cstheme="majorBidi"/>
          <w:sz w:val="28"/>
          <w:szCs w:val="28"/>
        </w:rPr>
        <w:t xml:space="preserve"> Притча о винограднике изображает ветхозаветную церковь; делатели — это тогдашняя ее иерархия. А так как она не соответствовала своему назначению, то совершился приговор над нею: взять </w:t>
      </w:r>
      <w:proofErr w:type="gramStart"/>
      <w:r w:rsidRPr="0057710A">
        <w:rPr>
          <w:rFonts w:asciiTheme="majorBidi" w:hAnsiTheme="majorBidi" w:cstheme="majorBidi"/>
          <w:sz w:val="28"/>
          <w:szCs w:val="28"/>
        </w:rPr>
        <w:t>у</w:t>
      </w:r>
      <w:proofErr w:type="gramEnd"/>
      <w:r w:rsidRPr="0057710A">
        <w:rPr>
          <w:rFonts w:asciiTheme="majorBidi" w:hAnsiTheme="majorBidi" w:cstheme="majorBidi"/>
          <w:sz w:val="28"/>
          <w:szCs w:val="28"/>
        </w:rPr>
        <w:t xml:space="preserve"> ней виноградник и отдать другим. Эти другие были сначала св. апостолы, потом их преемники — архиереи со всем священством. Виноградник Божий — один от начала мира, и назначение делателей его одно было, есть и будет до скончания века — приносить Господину винограда плод — спасенные души. Это задача христианской иерархии, следовательно, и нашей. В какой мере исполняется она — все мы видим. Что же сказать на это? Во многом — слава Богу! — но </w:t>
      </w:r>
      <w:proofErr w:type="gramStart"/>
      <w:r w:rsidRPr="0057710A">
        <w:rPr>
          <w:rFonts w:asciiTheme="majorBidi" w:hAnsiTheme="majorBidi" w:cstheme="majorBidi"/>
          <w:sz w:val="28"/>
          <w:szCs w:val="28"/>
        </w:rPr>
        <w:t>во</w:t>
      </w:r>
      <w:proofErr w:type="gramEnd"/>
      <w:r w:rsidRPr="0057710A">
        <w:rPr>
          <w:rFonts w:asciiTheme="majorBidi" w:hAnsiTheme="majorBidi" w:cstheme="majorBidi"/>
          <w:sz w:val="28"/>
          <w:szCs w:val="28"/>
        </w:rPr>
        <w:t xml:space="preserve"> многом-многом нельзя не пожелать лучшего. Это особенно касается проповеди слова Божия. Где-то слышится проповедь; а между тем, это единственный садовый нож в руках </w:t>
      </w:r>
      <w:r w:rsidRPr="0057710A">
        <w:rPr>
          <w:rFonts w:asciiTheme="majorBidi" w:hAnsiTheme="majorBidi" w:cstheme="majorBidi"/>
          <w:sz w:val="28"/>
          <w:szCs w:val="28"/>
        </w:rPr>
        <w:lastRenderedPageBreak/>
        <w:t xml:space="preserve">делателей винограда Божия. Как бы и над нами не исполнилось: “придет господин виноградника и погубит виноградарей тех и отдаст виноградник другим”. Но как бы сами не ворвались эти иные и не погубили не только делателей, но и самый виноград... </w:t>
      </w:r>
      <w:r w:rsidRPr="0057710A">
        <w:rPr>
          <w:rFonts w:asciiTheme="majorBidi" w:hAnsiTheme="majorBidi" w:cstheme="majorBidi"/>
          <w:sz w:val="28"/>
          <w:szCs w:val="28"/>
        </w:rPr>
        <w:br/>
      </w:r>
      <w:r w:rsidRPr="0057710A">
        <w:rPr>
          <w:rFonts w:asciiTheme="majorBidi" w:hAnsiTheme="majorBidi" w:cstheme="majorBidi"/>
          <w:sz w:val="28"/>
          <w:szCs w:val="28"/>
        </w:rPr>
        <w:br/>
      </w:r>
      <w:r w:rsidRPr="0057710A">
        <w:rPr>
          <w:rFonts w:asciiTheme="majorBidi" w:hAnsiTheme="majorBidi" w:cstheme="majorBidi"/>
          <w:b/>
          <w:bCs/>
          <w:i/>
          <w:iCs/>
          <w:sz w:val="28"/>
          <w:szCs w:val="28"/>
        </w:rPr>
        <w:t>Пятница. (Тит. 1, 15-2, 10; Лк. 20, 19-26).</w:t>
      </w:r>
      <w:r w:rsidRPr="0057710A">
        <w:rPr>
          <w:rFonts w:asciiTheme="majorBidi" w:hAnsiTheme="majorBidi" w:cstheme="majorBidi"/>
          <w:sz w:val="28"/>
          <w:szCs w:val="28"/>
        </w:rPr>
        <w:t xml:space="preserve"> “Кесарево — кесарю, а Божие — Богу”; всякому, значит, свое. В наше время вместо “кесарево” поставить надо “житейское”, и сказать: житейское своим чередом, а Божеское — своим. А то все бросились на одно житейское, Божеское же оставляют </w:t>
      </w:r>
      <w:proofErr w:type="gramStart"/>
      <w:r w:rsidRPr="0057710A">
        <w:rPr>
          <w:rFonts w:asciiTheme="majorBidi" w:hAnsiTheme="majorBidi" w:cstheme="majorBidi"/>
          <w:sz w:val="28"/>
          <w:szCs w:val="28"/>
        </w:rPr>
        <w:t>назади</w:t>
      </w:r>
      <w:proofErr w:type="gramEnd"/>
      <w:r w:rsidRPr="0057710A">
        <w:rPr>
          <w:rFonts w:asciiTheme="majorBidi" w:hAnsiTheme="majorBidi" w:cstheme="majorBidi"/>
          <w:sz w:val="28"/>
          <w:szCs w:val="28"/>
        </w:rPr>
        <w:t xml:space="preserve">. Оттого оно стоит не только не на своем месте, то есть, не на первом плане, как следует, но совсем забывается. Следствием этого забвения, будто не намеренного, есть потемнение его в сознании; а затем становится неясным и его содержание, и его основания. Отсюда слабость убеждения и шаткость веры; и потом отчуждение от нее и влияние всяких ветров учения. Этот путь проходит всякий особо, когда начинает </w:t>
      </w:r>
      <w:proofErr w:type="spellStart"/>
      <w:r w:rsidRPr="0057710A">
        <w:rPr>
          <w:rFonts w:asciiTheme="majorBidi" w:hAnsiTheme="majorBidi" w:cstheme="majorBidi"/>
          <w:sz w:val="28"/>
          <w:szCs w:val="28"/>
        </w:rPr>
        <w:t>нерадеть</w:t>
      </w:r>
      <w:proofErr w:type="spellEnd"/>
      <w:r w:rsidRPr="0057710A">
        <w:rPr>
          <w:rFonts w:asciiTheme="majorBidi" w:hAnsiTheme="majorBidi" w:cstheme="majorBidi"/>
          <w:sz w:val="28"/>
          <w:szCs w:val="28"/>
        </w:rPr>
        <w:t xml:space="preserve"> о </w:t>
      </w:r>
      <w:proofErr w:type="gramStart"/>
      <w:r w:rsidRPr="0057710A">
        <w:rPr>
          <w:rFonts w:asciiTheme="majorBidi" w:hAnsiTheme="majorBidi" w:cstheme="majorBidi"/>
          <w:sz w:val="28"/>
          <w:szCs w:val="28"/>
        </w:rPr>
        <w:t>Божием</w:t>
      </w:r>
      <w:proofErr w:type="gramEnd"/>
      <w:r w:rsidRPr="0057710A">
        <w:rPr>
          <w:rFonts w:asciiTheme="majorBidi" w:hAnsiTheme="majorBidi" w:cstheme="majorBidi"/>
          <w:sz w:val="28"/>
          <w:szCs w:val="28"/>
        </w:rPr>
        <w:t xml:space="preserve">; этот же путь проходит и общество, когда оно в своих порядках начинает не обращать внимания на то, чего требует от него Бог. </w:t>
      </w:r>
      <w:proofErr w:type="gramStart"/>
      <w:r w:rsidRPr="0057710A">
        <w:rPr>
          <w:rFonts w:asciiTheme="majorBidi" w:hAnsiTheme="majorBidi" w:cstheme="majorBidi"/>
          <w:sz w:val="28"/>
          <w:szCs w:val="28"/>
        </w:rPr>
        <w:t>Когда Божие отставлено на задний план, тогда в обществе начинает водворяться эмансипация от Божеских требований, — в умственном, нравственном и эстетическом отношениях, и секуляризация (служение духу времени) политики, обычаев, увеселений, а затем воспитания и всех учреждений.</w:t>
      </w:r>
      <w:proofErr w:type="gramEnd"/>
      <w:r w:rsidRPr="0057710A">
        <w:rPr>
          <w:rFonts w:asciiTheme="majorBidi" w:hAnsiTheme="majorBidi" w:cstheme="majorBidi"/>
          <w:sz w:val="28"/>
          <w:szCs w:val="28"/>
        </w:rPr>
        <w:t xml:space="preserve"> В настоящее время о том, что Божие — не думают, не говорят, не пишут и даже в мысли не имеют ни при каких начинаниях. Дивно ли, что при таком настроении, учения, противные вере находят доступ в общество, и что общество склоняется к повальному безверию? </w:t>
      </w:r>
      <w:r w:rsidRPr="0057710A">
        <w:rPr>
          <w:rFonts w:asciiTheme="majorBidi" w:hAnsiTheme="majorBidi" w:cstheme="majorBidi"/>
          <w:sz w:val="28"/>
          <w:szCs w:val="28"/>
        </w:rPr>
        <w:br/>
      </w:r>
      <w:r w:rsidRPr="0057710A">
        <w:rPr>
          <w:rFonts w:asciiTheme="majorBidi" w:hAnsiTheme="majorBidi" w:cstheme="majorBidi"/>
          <w:sz w:val="28"/>
          <w:szCs w:val="28"/>
        </w:rPr>
        <w:br/>
      </w:r>
      <w:r w:rsidRPr="0057710A">
        <w:rPr>
          <w:rFonts w:asciiTheme="majorBidi" w:hAnsiTheme="majorBidi" w:cstheme="majorBidi"/>
          <w:b/>
          <w:bCs/>
          <w:i/>
          <w:iCs/>
          <w:sz w:val="28"/>
          <w:szCs w:val="28"/>
        </w:rPr>
        <w:t>Суббота. (</w:t>
      </w:r>
      <w:proofErr w:type="spellStart"/>
      <w:r w:rsidRPr="0057710A">
        <w:rPr>
          <w:rFonts w:asciiTheme="majorBidi" w:hAnsiTheme="majorBidi" w:cstheme="majorBidi"/>
          <w:b/>
          <w:bCs/>
          <w:i/>
          <w:iCs/>
          <w:sz w:val="28"/>
          <w:szCs w:val="28"/>
        </w:rPr>
        <w:t>Еф</w:t>
      </w:r>
      <w:proofErr w:type="spellEnd"/>
      <w:r w:rsidRPr="0057710A">
        <w:rPr>
          <w:rFonts w:asciiTheme="majorBidi" w:hAnsiTheme="majorBidi" w:cstheme="majorBidi"/>
          <w:b/>
          <w:bCs/>
          <w:i/>
          <w:iCs/>
          <w:sz w:val="28"/>
          <w:szCs w:val="28"/>
        </w:rPr>
        <w:t>. 1, 16-23; Лк. 12, 32-40).</w:t>
      </w:r>
      <w:r w:rsidRPr="0057710A">
        <w:rPr>
          <w:rFonts w:asciiTheme="majorBidi" w:hAnsiTheme="majorBidi" w:cstheme="majorBidi"/>
          <w:sz w:val="28"/>
          <w:szCs w:val="28"/>
        </w:rPr>
        <w:t xml:space="preserve"> “Да будут чресла ваши препоясаны и светильники </w:t>
      </w:r>
      <w:proofErr w:type="spellStart"/>
      <w:r w:rsidRPr="0057710A">
        <w:rPr>
          <w:rFonts w:asciiTheme="majorBidi" w:hAnsiTheme="majorBidi" w:cstheme="majorBidi"/>
          <w:sz w:val="28"/>
          <w:szCs w:val="28"/>
        </w:rPr>
        <w:t>горящи</w:t>
      </w:r>
      <w:proofErr w:type="spellEnd"/>
      <w:r w:rsidRPr="0057710A">
        <w:rPr>
          <w:rFonts w:asciiTheme="majorBidi" w:hAnsiTheme="majorBidi" w:cstheme="majorBidi"/>
          <w:sz w:val="28"/>
          <w:szCs w:val="28"/>
        </w:rPr>
        <w:t xml:space="preserve">”. Надо быть готовым на всякий час: не знать когда придет Господь или для последнего суда, или для взятия тебя отсюда, что для тебя все одно. Смерть все решает; за нею итог жизни; и что </w:t>
      </w:r>
      <w:proofErr w:type="spellStart"/>
      <w:r w:rsidRPr="0057710A">
        <w:rPr>
          <w:rFonts w:asciiTheme="majorBidi" w:hAnsiTheme="majorBidi" w:cstheme="majorBidi"/>
          <w:sz w:val="28"/>
          <w:szCs w:val="28"/>
        </w:rPr>
        <w:t>стяжешь</w:t>
      </w:r>
      <w:proofErr w:type="spellEnd"/>
      <w:r w:rsidRPr="0057710A">
        <w:rPr>
          <w:rFonts w:asciiTheme="majorBidi" w:hAnsiTheme="majorBidi" w:cstheme="majorBidi"/>
          <w:sz w:val="28"/>
          <w:szCs w:val="28"/>
        </w:rPr>
        <w:t xml:space="preserve">, тем и довольствуйся всю вечность. </w:t>
      </w:r>
      <w:proofErr w:type="gramStart"/>
      <w:r w:rsidRPr="0057710A">
        <w:rPr>
          <w:rFonts w:asciiTheme="majorBidi" w:hAnsiTheme="majorBidi" w:cstheme="majorBidi"/>
          <w:sz w:val="28"/>
          <w:szCs w:val="28"/>
        </w:rPr>
        <w:t>Доброе</w:t>
      </w:r>
      <w:proofErr w:type="gramEnd"/>
      <w:r w:rsidRPr="0057710A">
        <w:rPr>
          <w:rFonts w:asciiTheme="majorBidi" w:hAnsiTheme="majorBidi" w:cstheme="majorBidi"/>
          <w:sz w:val="28"/>
          <w:szCs w:val="28"/>
        </w:rPr>
        <w:t xml:space="preserve"> стяжал — блага участь твоя; злое — зла. Это так верно, как верно то, что ты существуешь. И решиться все это может сию минуту, — вот в эту самую, в которую ты читаешь эти строки, и затем — всему конец: </w:t>
      </w:r>
      <w:proofErr w:type="spellStart"/>
      <w:r w:rsidRPr="0057710A">
        <w:rPr>
          <w:rFonts w:asciiTheme="majorBidi" w:hAnsiTheme="majorBidi" w:cstheme="majorBidi"/>
          <w:sz w:val="28"/>
          <w:szCs w:val="28"/>
        </w:rPr>
        <w:t>наложится</w:t>
      </w:r>
      <w:proofErr w:type="spellEnd"/>
      <w:r w:rsidRPr="0057710A">
        <w:rPr>
          <w:rFonts w:asciiTheme="majorBidi" w:hAnsiTheme="majorBidi" w:cstheme="majorBidi"/>
          <w:sz w:val="28"/>
          <w:szCs w:val="28"/>
        </w:rPr>
        <w:t xml:space="preserve"> печать на твое бытие, которой никто уже снять не сможет. Есть о чем подумать!</w:t>
      </w:r>
      <w:proofErr w:type="gramStart"/>
      <w:r w:rsidRPr="0057710A">
        <w:rPr>
          <w:rFonts w:asciiTheme="majorBidi" w:hAnsiTheme="majorBidi" w:cstheme="majorBidi"/>
          <w:sz w:val="28"/>
          <w:szCs w:val="28"/>
        </w:rPr>
        <w:t xml:space="preserve"> .</w:t>
      </w:r>
      <w:proofErr w:type="gramEnd"/>
      <w:r w:rsidRPr="0057710A">
        <w:rPr>
          <w:rFonts w:asciiTheme="majorBidi" w:hAnsiTheme="majorBidi" w:cstheme="majorBidi"/>
          <w:sz w:val="28"/>
          <w:szCs w:val="28"/>
        </w:rPr>
        <w:t xml:space="preserve">. Но надивиться нельзя, как мало об этом думается. Что за тайна деется над нами! Все мы знаем, что вот-вот смерть, что избежать ее нельзя, а между тем </w:t>
      </w:r>
      <w:proofErr w:type="gramStart"/>
      <w:r w:rsidRPr="0057710A">
        <w:rPr>
          <w:rFonts w:asciiTheme="majorBidi" w:hAnsiTheme="majorBidi" w:cstheme="majorBidi"/>
          <w:sz w:val="28"/>
          <w:szCs w:val="28"/>
        </w:rPr>
        <w:t>совсем почти</w:t>
      </w:r>
      <w:proofErr w:type="gramEnd"/>
      <w:r w:rsidRPr="0057710A">
        <w:rPr>
          <w:rFonts w:asciiTheme="majorBidi" w:hAnsiTheme="majorBidi" w:cstheme="majorBidi"/>
          <w:sz w:val="28"/>
          <w:szCs w:val="28"/>
        </w:rPr>
        <w:t xml:space="preserve"> никто о ней не думает; а она придет внезапно и схватит. И то еще... когда даже схватывает смертная болезнь, все не думается, что конец пришел. Пусть решат это психологи с ученой стороны; с нравственной же нельзя не видеть здесь </w:t>
      </w:r>
      <w:proofErr w:type="gramStart"/>
      <w:r w:rsidRPr="0057710A">
        <w:rPr>
          <w:rFonts w:asciiTheme="majorBidi" w:hAnsiTheme="majorBidi" w:cstheme="majorBidi"/>
          <w:sz w:val="28"/>
          <w:szCs w:val="28"/>
        </w:rPr>
        <w:t>непонятного</w:t>
      </w:r>
      <w:proofErr w:type="gramEnd"/>
      <w:r w:rsidRPr="0057710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57710A">
        <w:rPr>
          <w:rFonts w:asciiTheme="majorBidi" w:hAnsiTheme="majorBidi" w:cstheme="majorBidi"/>
          <w:sz w:val="28"/>
          <w:szCs w:val="28"/>
        </w:rPr>
        <w:t>самопрельщения</w:t>
      </w:r>
      <w:proofErr w:type="spellEnd"/>
      <w:r w:rsidRPr="0057710A">
        <w:rPr>
          <w:rFonts w:asciiTheme="majorBidi" w:hAnsiTheme="majorBidi" w:cstheme="majorBidi"/>
          <w:sz w:val="28"/>
          <w:szCs w:val="28"/>
        </w:rPr>
        <w:t>, чуждого только внимающим себе.</w:t>
      </w:r>
    </w:p>
    <w:p w:rsidR="0057710A" w:rsidRPr="00663336" w:rsidRDefault="0057710A" w:rsidP="0057710A">
      <w:pPr>
        <w:jc w:val="right"/>
        <w:rPr>
          <w:rFonts w:asciiTheme="majorBidi" w:hAnsiTheme="majorBidi" w:cstheme="majorBidi"/>
          <w:i/>
          <w:iCs/>
          <w:sz w:val="28"/>
          <w:szCs w:val="28"/>
        </w:rPr>
      </w:pPr>
      <w:r w:rsidRPr="00663336">
        <w:rPr>
          <w:rFonts w:asciiTheme="majorBidi" w:hAnsiTheme="majorBidi" w:cstheme="majorBidi"/>
          <w:i/>
          <w:iCs/>
          <w:sz w:val="28"/>
          <w:szCs w:val="28"/>
        </w:rPr>
        <w:t>По материалам сайта http://www.paraklit.org</w:t>
      </w:r>
    </w:p>
    <w:p w:rsidR="0057710A" w:rsidRPr="0057710A" w:rsidRDefault="0057710A" w:rsidP="0057710A">
      <w:pPr>
        <w:jc w:val="right"/>
        <w:rPr>
          <w:rFonts w:asciiTheme="majorBidi" w:hAnsiTheme="majorBidi" w:cstheme="majorBidi"/>
          <w:sz w:val="28"/>
          <w:szCs w:val="28"/>
        </w:rPr>
      </w:pPr>
    </w:p>
    <w:sectPr w:rsidR="0057710A" w:rsidRPr="0057710A" w:rsidSect="006609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710A"/>
    <w:rsid w:val="00245D51"/>
    <w:rsid w:val="0057710A"/>
    <w:rsid w:val="00660997"/>
    <w:rsid w:val="00C824AB"/>
    <w:rsid w:val="00FB6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4C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1290</Words>
  <Characters>7358</Characters>
  <Application>Microsoft Office Word</Application>
  <DocSecurity>0</DocSecurity>
  <Lines>61</Lines>
  <Paragraphs>17</Paragraphs>
  <ScaleCrop>false</ScaleCrop>
  <Company>Microsoft</Company>
  <LinksUpToDate>false</LinksUpToDate>
  <CharactersWithSpaces>8631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2</cp:revision>
  <dcterms:created xsi:type="dcterms:W3CDTF">2014-01-06T16:33:00Z</dcterms:created>
  <dcterms:modified xsi:type="dcterms:W3CDTF">2014-01-06T16:35:00Z</dcterms:modified>
</cp:coreProperties>
</file>